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03" w:rsidRPr="00BF7625" w:rsidRDefault="00A77103" w:rsidP="00A77103">
      <w:pPr>
        <w:rPr>
          <w:b/>
          <w:i/>
          <w:color w:val="FF0000"/>
        </w:rPr>
      </w:pPr>
      <w:bookmarkStart w:id="0" w:name="_GoBack"/>
      <w:bookmarkEnd w:id="0"/>
      <w:r w:rsidRPr="00BF7625">
        <w:rPr>
          <w:b/>
          <w:i/>
          <w:color w:val="FF0000"/>
        </w:rPr>
        <w:t>Támogatás mód</w:t>
      </w:r>
      <w:r w:rsidR="00BF7625" w:rsidRPr="00BF7625">
        <w:rPr>
          <w:b/>
          <w:i/>
          <w:color w:val="FF0000"/>
        </w:rPr>
        <w:t>ja: Eredményorientáltan, utólag, a Lovastorna szakági keretből</w:t>
      </w:r>
    </w:p>
    <w:p w:rsidR="00136857" w:rsidRPr="00BF7625" w:rsidRDefault="00136857" w:rsidP="00BF7625">
      <w:pPr>
        <w:rPr>
          <w:b/>
          <w:sz w:val="28"/>
        </w:rPr>
      </w:pPr>
      <w:r w:rsidRPr="00BF7625">
        <w:rPr>
          <w:b/>
          <w:sz w:val="28"/>
        </w:rPr>
        <w:t>Nemzetközi (CVI) versenyeken elért eredmények támogatása</w:t>
      </w:r>
      <w:r w:rsidR="00BF7625">
        <w:rPr>
          <w:b/>
          <w:sz w:val="28"/>
        </w:rPr>
        <w:t xml:space="preserve"> 2021</w:t>
      </w:r>
    </w:p>
    <w:p w:rsidR="00A77103" w:rsidRPr="00136857" w:rsidRDefault="00A77103" w:rsidP="00136857">
      <w:pPr>
        <w:rPr>
          <w:b/>
        </w:rPr>
      </w:pPr>
      <w:r w:rsidRPr="00136857">
        <w:rPr>
          <w:b/>
        </w:rPr>
        <w:t xml:space="preserve">Támogatási </w:t>
      </w:r>
      <w:proofErr w:type="gramStart"/>
      <w:r w:rsidRPr="00136857">
        <w:rPr>
          <w:b/>
        </w:rPr>
        <w:t>kategóriák</w:t>
      </w:r>
      <w:proofErr w:type="gramEnd"/>
      <w:r w:rsidRPr="00136857">
        <w:rPr>
          <w:b/>
        </w:rPr>
        <w:t>:</w:t>
      </w:r>
    </w:p>
    <w:p w:rsidR="00A77103" w:rsidRDefault="00A77103" w:rsidP="00A77103">
      <w:pPr>
        <w:pStyle w:val="Listaszerbekezds"/>
        <w:numPr>
          <w:ilvl w:val="0"/>
          <w:numId w:val="2"/>
        </w:numPr>
        <w:jc w:val="both"/>
      </w:pPr>
      <w:r>
        <w:t xml:space="preserve">A </w:t>
      </w:r>
      <w:proofErr w:type="gramStart"/>
      <w:r>
        <w:t>kategória</w:t>
      </w:r>
      <w:proofErr w:type="gramEnd"/>
      <w:r>
        <w:t xml:space="preserve"> nevezési díja (egyéni, páros vagy csapat)+ló nevezési </w:t>
      </w:r>
      <w:proofErr w:type="spellStart"/>
      <w:r>
        <w:t>díja+szállítási</w:t>
      </w:r>
      <w:proofErr w:type="spellEnd"/>
      <w:r>
        <w:t xml:space="preserve"> hozzájárulás (ló lakóhelye és a verseny helyszíne közötti legrövidebb távolság a Google útvonaltervező alapján) kmx150 Ft</w:t>
      </w:r>
    </w:p>
    <w:p w:rsidR="00A77103" w:rsidRDefault="00A77103" w:rsidP="00A77103">
      <w:pPr>
        <w:pStyle w:val="Listaszerbekezds"/>
        <w:numPr>
          <w:ilvl w:val="0"/>
          <w:numId w:val="2"/>
        </w:numPr>
        <w:jc w:val="both"/>
      </w:pPr>
      <w:r>
        <w:t xml:space="preserve">A </w:t>
      </w:r>
      <w:proofErr w:type="gramStart"/>
      <w:r>
        <w:t>kategória</w:t>
      </w:r>
      <w:proofErr w:type="gramEnd"/>
      <w:r>
        <w:t xml:space="preserve"> nevezési díja (egyéni, páros vagy csapat)+ló nevezési díja</w:t>
      </w:r>
    </w:p>
    <w:p w:rsidR="00A77103" w:rsidRDefault="00A77103" w:rsidP="00A77103">
      <w:pPr>
        <w:pStyle w:val="Listaszerbekezds"/>
        <w:numPr>
          <w:ilvl w:val="0"/>
          <w:numId w:val="2"/>
        </w:numPr>
        <w:jc w:val="both"/>
      </w:pPr>
      <w:r>
        <w:t>Ló nevezési díja</w:t>
      </w:r>
    </w:p>
    <w:p w:rsidR="00A77103" w:rsidRDefault="00A77103" w:rsidP="00A77103">
      <w:pPr>
        <w:pStyle w:val="Listaszerbekezds"/>
        <w:numPr>
          <w:ilvl w:val="0"/>
          <w:numId w:val="2"/>
        </w:numPr>
        <w:jc w:val="both"/>
      </w:pPr>
      <w:r>
        <w:t xml:space="preserve">A </w:t>
      </w:r>
      <w:proofErr w:type="gramStart"/>
      <w:r>
        <w:t>kategória</w:t>
      </w:r>
      <w:proofErr w:type="gramEnd"/>
      <w:r>
        <w:t xml:space="preserve"> nevezési díja (egyéni, páros vagy csapat)</w:t>
      </w: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1134"/>
        <w:gridCol w:w="1446"/>
        <w:gridCol w:w="1559"/>
      </w:tblGrid>
      <w:tr w:rsidR="00BF7625" w:rsidTr="00BF7625">
        <w:trPr>
          <w:trHeight w:val="1156"/>
        </w:trPr>
        <w:tc>
          <w:tcPr>
            <w:tcW w:w="2093" w:type="dxa"/>
            <w:shd w:val="pct12" w:color="auto" w:fill="auto"/>
          </w:tcPr>
          <w:p w:rsidR="00BF7625" w:rsidRPr="00F86278" w:rsidRDefault="00BF7625" w:rsidP="00BE4AE3">
            <w:pPr>
              <w:rPr>
                <w:b/>
              </w:rPr>
            </w:pPr>
            <w:r w:rsidRPr="00F86278">
              <w:rPr>
                <w:b/>
                <w:sz w:val="44"/>
              </w:rPr>
              <w:t>Egyéni:</w:t>
            </w:r>
          </w:p>
        </w:tc>
        <w:tc>
          <w:tcPr>
            <w:tcW w:w="2977" w:type="dxa"/>
            <w:shd w:val="pct12" w:color="auto" w:fill="auto"/>
          </w:tcPr>
          <w:p w:rsidR="00BF7625" w:rsidRDefault="00BF7625" w:rsidP="00BE4AE3"/>
        </w:tc>
        <w:tc>
          <w:tcPr>
            <w:tcW w:w="1134" w:type="dxa"/>
            <w:shd w:val="pct12" w:color="auto" w:fill="auto"/>
          </w:tcPr>
          <w:p w:rsidR="00BF7625" w:rsidRPr="0038240A" w:rsidRDefault="00BF7625" w:rsidP="00BE4AE3">
            <w:pPr>
              <w:rPr>
                <w:b/>
              </w:rPr>
            </w:pPr>
            <w:r w:rsidRPr="0038240A">
              <w:rPr>
                <w:b/>
              </w:rPr>
              <w:t>CVIJ2*</w:t>
            </w:r>
          </w:p>
        </w:tc>
        <w:tc>
          <w:tcPr>
            <w:tcW w:w="1446" w:type="dxa"/>
            <w:shd w:val="pct12" w:color="auto" w:fill="auto"/>
          </w:tcPr>
          <w:p w:rsidR="00BF7625" w:rsidRDefault="00BF7625" w:rsidP="00BE4AE3">
            <w:r>
              <w:t xml:space="preserve"> </w:t>
            </w:r>
            <w:r w:rsidRPr="0038240A">
              <w:rPr>
                <w:b/>
              </w:rPr>
              <w:t>Egyéb 2*</w:t>
            </w:r>
            <w:r>
              <w:t xml:space="preserve"> (CVI2*, CVICh2*, CVIY2*)</w:t>
            </w:r>
          </w:p>
        </w:tc>
        <w:tc>
          <w:tcPr>
            <w:tcW w:w="1559" w:type="dxa"/>
            <w:shd w:val="pct12" w:color="auto" w:fill="auto"/>
          </w:tcPr>
          <w:p w:rsidR="00BF7625" w:rsidRDefault="00BF7625" w:rsidP="00BE4AE3">
            <w:r w:rsidRPr="0038240A">
              <w:rPr>
                <w:b/>
              </w:rPr>
              <w:t>Egyéb 1*</w:t>
            </w:r>
            <w:r>
              <w:t xml:space="preserve"> (CVI1*, CVIJ1*, CVICh1*)</w:t>
            </w:r>
          </w:p>
        </w:tc>
      </w:tr>
      <w:tr w:rsidR="00BF7625" w:rsidTr="00BF7625">
        <w:tc>
          <w:tcPr>
            <w:tcW w:w="2093" w:type="dxa"/>
            <w:vMerge w:val="restart"/>
            <w:shd w:val="clear" w:color="auto" w:fill="FFD966" w:themeFill="accent4" w:themeFillTint="99"/>
            <w:vAlign w:val="center"/>
          </w:tcPr>
          <w:p w:rsidR="00BF7625" w:rsidRDefault="00BF7625" w:rsidP="00BF7625">
            <w:r>
              <w:t xml:space="preserve">CVI győzelem 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BF7625" w:rsidRPr="00462875" w:rsidRDefault="00BF7625" w:rsidP="00BE4AE3">
            <w:pPr>
              <w:rPr>
                <w:b/>
                <w:i/>
              </w:rPr>
            </w:pPr>
            <w:r w:rsidRPr="00462875">
              <w:rPr>
                <w:b/>
                <w:i/>
              </w:rPr>
              <w:t xml:space="preserve">Min. elért </w:t>
            </w:r>
            <w:proofErr w:type="spellStart"/>
            <w:r w:rsidRPr="00462875">
              <w:rPr>
                <w:b/>
                <w:i/>
              </w:rPr>
              <w:t>összpontszám</w:t>
            </w:r>
            <w:proofErr w:type="spellEnd"/>
            <w:r w:rsidRPr="00462875">
              <w:rPr>
                <w:b/>
                <w:i/>
              </w:rPr>
              <w:t>: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BF7625" w:rsidRPr="00462875" w:rsidRDefault="00BF7625" w:rsidP="00BE4AE3">
            <w:pPr>
              <w:jc w:val="center"/>
              <w:rPr>
                <w:b/>
                <w:i/>
              </w:rPr>
            </w:pPr>
            <w:r w:rsidRPr="00462875">
              <w:rPr>
                <w:b/>
                <w:i/>
              </w:rPr>
              <w:t>6,8</w:t>
            </w:r>
          </w:p>
        </w:tc>
        <w:tc>
          <w:tcPr>
            <w:tcW w:w="1446" w:type="dxa"/>
            <w:shd w:val="clear" w:color="auto" w:fill="FFD966" w:themeFill="accent4" w:themeFillTint="99"/>
          </w:tcPr>
          <w:p w:rsidR="00BF7625" w:rsidRPr="00462875" w:rsidRDefault="00BF7625" w:rsidP="00BE4A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BF7625" w:rsidRPr="00462875" w:rsidRDefault="00BF7625" w:rsidP="00BE4A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</w:t>
            </w:r>
          </w:p>
        </w:tc>
      </w:tr>
      <w:tr w:rsidR="00BF7625" w:rsidTr="00BF7625">
        <w:tc>
          <w:tcPr>
            <w:tcW w:w="2093" w:type="dxa"/>
            <w:vMerge/>
            <w:shd w:val="clear" w:color="auto" w:fill="FFD966" w:themeFill="accent4" w:themeFillTint="99"/>
          </w:tcPr>
          <w:p w:rsidR="00BF7625" w:rsidRDefault="00BF7625" w:rsidP="00BE4AE3"/>
        </w:tc>
        <w:tc>
          <w:tcPr>
            <w:tcW w:w="2977" w:type="dxa"/>
            <w:shd w:val="clear" w:color="auto" w:fill="FFD966" w:themeFill="accent4" w:themeFillTint="99"/>
          </w:tcPr>
          <w:p w:rsidR="00BF7625" w:rsidRDefault="00BF7625" w:rsidP="00BE4AE3">
            <w:r>
              <w:t xml:space="preserve">Támogatási </w:t>
            </w:r>
            <w:proofErr w:type="gramStart"/>
            <w:r>
              <w:t>kategória</w:t>
            </w:r>
            <w:proofErr w:type="gramEnd"/>
            <w:r>
              <w:t>: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BF7625" w:rsidRDefault="00BF7625" w:rsidP="00BE4AE3">
            <w:pPr>
              <w:jc w:val="center"/>
            </w:pPr>
            <w:r>
              <w:t>1</w:t>
            </w:r>
          </w:p>
        </w:tc>
        <w:tc>
          <w:tcPr>
            <w:tcW w:w="1446" w:type="dxa"/>
            <w:shd w:val="clear" w:color="auto" w:fill="FFD966" w:themeFill="accent4" w:themeFillTint="99"/>
          </w:tcPr>
          <w:p w:rsidR="00BF7625" w:rsidRDefault="00BF7625" w:rsidP="00BE4AE3">
            <w:pPr>
              <w:jc w:val="center"/>
            </w:pPr>
            <w:r>
              <w:t>--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BF7625" w:rsidRDefault="00BF7625" w:rsidP="00BE4AE3">
            <w:pPr>
              <w:jc w:val="center"/>
            </w:pPr>
            <w:r>
              <w:t>--</w:t>
            </w:r>
          </w:p>
        </w:tc>
      </w:tr>
      <w:tr w:rsidR="00BF7625" w:rsidTr="00BF7625">
        <w:tc>
          <w:tcPr>
            <w:tcW w:w="2093" w:type="dxa"/>
            <w:vMerge w:val="restart"/>
            <w:shd w:val="clear" w:color="auto" w:fill="FFD966" w:themeFill="accent4" w:themeFillTint="99"/>
          </w:tcPr>
          <w:p w:rsidR="00BF7625" w:rsidRDefault="00BF7625" w:rsidP="00BF7625">
            <w:r>
              <w:t xml:space="preserve">CVI 1-3. helyezés 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BF7625" w:rsidRPr="00462875" w:rsidRDefault="00BF7625" w:rsidP="00BE4AE3">
            <w:pPr>
              <w:rPr>
                <w:b/>
                <w:i/>
              </w:rPr>
            </w:pPr>
            <w:r w:rsidRPr="00462875">
              <w:rPr>
                <w:b/>
                <w:i/>
              </w:rPr>
              <w:t xml:space="preserve">Min. elért </w:t>
            </w:r>
            <w:proofErr w:type="spellStart"/>
            <w:r w:rsidRPr="00462875">
              <w:rPr>
                <w:b/>
                <w:i/>
              </w:rPr>
              <w:t>összpontszám</w:t>
            </w:r>
            <w:proofErr w:type="spellEnd"/>
            <w:r w:rsidRPr="00462875">
              <w:rPr>
                <w:b/>
                <w:i/>
              </w:rPr>
              <w:t>: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BF7625" w:rsidRPr="00462875" w:rsidRDefault="00BF7625" w:rsidP="00BE4AE3">
            <w:pPr>
              <w:jc w:val="center"/>
              <w:rPr>
                <w:b/>
                <w:i/>
              </w:rPr>
            </w:pPr>
            <w:r w:rsidRPr="00462875">
              <w:rPr>
                <w:b/>
                <w:i/>
              </w:rPr>
              <w:t>6,5</w:t>
            </w:r>
          </w:p>
        </w:tc>
        <w:tc>
          <w:tcPr>
            <w:tcW w:w="1446" w:type="dxa"/>
            <w:shd w:val="clear" w:color="auto" w:fill="FFD966" w:themeFill="accent4" w:themeFillTint="99"/>
          </w:tcPr>
          <w:p w:rsidR="00BF7625" w:rsidRPr="00462875" w:rsidRDefault="00BF7625" w:rsidP="00BE4AE3">
            <w:pPr>
              <w:jc w:val="center"/>
              <w:rPr>
                <w:b/>
                <w:i/>
              </w:rPr>
            </w:pPr>
            <w:r w:rsidRPr="00462875">
              <w:rPr>
                <w:b/>
                <w:i/>
              </w:rPr>
              <w:t>6,5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BF7625" w:rsidRPr="00462875" w:rsidRDefault="00BF7625" w:rsidP="00BE4AE3">
            <w:pPr>
              <w:jc w:val="center"/>
              <w:rPr>
                <w:b/>
                <w:i/>
              </w:rPr>
            </w:pPr>
            <w:r w:rsidRPr="00462875">
              <w:rPr>
                <w:b/>
                <w:i/>
              </w:rPr>
              <w:t>6,5</w:t>
            </w:r>
          </w:p>
        </w:tc>
      </w:tr>
      <w:tr w:rsidR="00BF7625" w:rsidTr="00BF7625">
        <w:tc>
          <w:tcPr>
            <w:tcW w:w="2093" w:type="dxa"/>
            <w:vMerge/>
            <w:shd w:val="clear" w:color="auto" w:fill="FFD966" w:themeFill="accent4" w:themeFillTint="99"/>
          </w:tcPr>
          <w:p w:rsidR="00BF7625" w:rsidRDefault="00BF7625" w:rsidP="00BE4AE3"/>
        </w:tc>
        <w:tc>
          <w:tcPr>
            <w:tcW w:w="2977" w:type="dxa"/>
            <w:shd w:val="clear" w:color="auto" w:fill="FFD966" w:themeFill="accent4" w:themeFillTint="99"/>
          </w:tcPr>
          <w:p w:rsidR="00BF7625" w:rsidRDefault="00BF7625" w:rsidP="00BE4AE3">
            <w:r>
              <w:t xml:space="preserve">Támogatási </w:t>
            </w:r>
            <w:proofErr w:type="gramStart"/>
            <w:r>
              <w:t>kategória</w:t>
            </w:r>
            <w:proofErr w:type="gramEnd"/>
            <w:r>
              <w:t>: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BF7625" w:rsidRDefault="00BF7625" w:rsidP="00BE4AE3">
            <w:pPr>
              <w:jc w:val="center"/>
            </w:pPr>
            <w:r>
              <w:t>3</w:t>
            </w:r>
          </w:p>
        </w:tc>
        <w:tc>
          <w:tcPr>
            <w:tcW w:w="1446" w:type="dxa"/>
            <w:shd w:val="clear" w:color="auto" w:fill="FFD966" w:themeFill="accent4" w:themeFillTint="99"/>
          </w:tcPr>
          <w:p w:rsidR="00BF7625" w:rsidRDefault="00BF7625" w:rsidP="00BE4AE3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BF7625" w:rsidRDefault="00BF7625" w:rsidP="00BE4AE3">
            <w:pPr>
              <w:jc w:val="center"/>
            </w:pPr>
            <w:r>
              <w:t>3</w:t>
            </w:r>
          </w:p>
        </w:tc>
      </w:tr>
      <w:tr w:rsidR="00BF7625" w:rsidTr="00BF7625">
        <w:tc>
          <w:tcPr>
            <w:tcW w:w="2093" w:type="dxa"/>
            <w:vMerge w:val="restart"/>
            <w:shd w:val="clear" w:color="auto" w:fill="FFD966" w:themeFill="accent4" w:themeFillTint="99"/>
          </w:tcPr>
          <w:p w:rsidR="00BF7625" w:rsidRDefault="00BF7625" w:rsidP="00BF7625">
            <w:r>
              <w:t>CVI 1-6. helyezés</w:t>
            </w:r>
            <w:r>
              <w:br/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BF7625" w:rsidRPr="00462875" w:rsidRDefault="00BF7625" w:rsidP="00BE4AE3">
            <w:pPr>
              <w:rPr>
                <w:b/>
                <w:i/>
              </w:rPr>
            </w:pPr>
            <w:r w:rsidRPr="00462875">
              <w:rPr>
                <w:b/>
                <w:i/>
              </w:rPr>
              <w:t xml:space="preserve">Min. elért </w:t>
            </w:r>
            <w:proofErr w:type="spellStart"/>
            <w:r w:rsidRPr="00462875">
              <w:rPr>
                <w:b/>
                <w:i/>
              </w:rPr>
              <w:t>összpontszám</w:t>
            </w:r>
            <w:proofErr w:type="spellEnd"/>
            <w:r w:rsidRPr="00462875">
              <w:rPr>
                <w:b/>
                <w:i/>
              </w:rPr>
              <w:t>: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BF7625" w:rsidRPr="00462875" w:rsidRDefault="00BF7625" w:rsidP="00BE4AE3">
            <w:pPr>
              <w:jc w:val="center"/>
              <w:rPr>
                <w:b/>
                <w:i/>
              </w:rPr>
            </w:pPr>
            <w:r w:rsidRPr="00462875">
              <w:rPr>
                <w:b/>
                <w:i/>
              </w:rPr>
              <w:t>6,3</w:t>
            </w:r>
          </w:p>
        </w:tc>
        <w:tc>
          <w:tcPr>
            <w:tcW w:w="1446" w:type="dxa"/>
            <w:shd w:val="clear" w:color="auto" w:fill="FFD966" w:themeFill="accent4" w:themeFillTint="99"/>
          </w:tcPr>
          <w:p w:rsidR="00BF7625" w:rsidRPr="00462875" w:rsidRDefault="00BF7625" w:rsidP="00BE4AE3">
            <w:pPr>
              <w:jc w:val="center"/>
              <w:rPr>
                <w:b/>
                <w:i/>
              </w:rPr>
            </w:pPr>
            <w:r w:rsidRPr="00462875">
              <w:rPr>
                <w:b/>
                <w:i/>
              </w:rPr>
              <w:t>6</w:t>
            </w:r>
            <w:r>
              <w:rPr>
                <w:b/>
                <w:i/>
              </w:rPr>
              <w:t>,3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BF7625" w:rsidRPr="00462875" w:rsidRDefault="00BF7625" w:rsidP="00BE4AE3">
            <w:pPr>
              <w:jc w:val="center"/>
              <w:rPr>
                <w:b/>
                <w:i/>
              </w:rPr>
            </w:pPr>
            <w:r w:rsidRPr="00462875">
              <w:rPr>
                <w:b/>
                <w:i/>
              </w:rPr>
              <w:t>6</w:t>
            </w:r>
            <w:r>
              <w:rPr>
                <w:b/>
                <w:i/>
              </w:rPr>
              <w:t>,3</w:t>
            </w:r>
          </w:p>
        </w:tc>
      </w:tr>
      <w:tr w:rsidR="00BF7625" w:rsidTr="00BF7625"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BF7625" w:rsidRDefault="00BF7625" w:rsidP="00BE4AE3"/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BF7625" w:rsidRDefault="00BF7625" w:rsidP="00BE4AE3">
            <w:r>
              <w:t xml:space="preserve">Támogatási </w:t>
            </w:r>
            <w:proofErr w:type="gramStart"/>
            <w:r>
              <w:t>kategória</w:t>
            </w:r>
            <w:proofErr w:type="gramEnd"/>
            <w: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BF7625" w:rsidRDefault="00BF7625" w:rsidP="00BE4AE3">
            <w:pPr>
              <w:jc w:val="center"/>
            </w:pPr>
            <w:r>
              <w:t>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BF7625" w:rsidRDefault="00BF7625" w:rsidP="00BE4AE3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BF7625" w:rsidRDefault="00BF7625" w:rsidP="00BE4AE3">
            <w:pPr>
              <w:jc w:val="center"/>
            </w:pPr>
            <w:r>
              <w:t>4</w:t>
            </w:r>
          </w:p>
        </w:tc>
      </w:tr>
      <w:tr w:rsidR="00BF7625" w:rsidTr="00BF7625">
        <w:tc>
          <w:tcPr>
            <w:tcW w:w="2093" w:type="dxa"/>
            <w:vMerge w:val="restart"/>
          </w:tcPr>
          <w:p w:rsidR="00BF7625" w:rsidRDefault="00BF7625" w:rsidP="00BF7625">
            <w:r>
              <w:t xml:space="preserve">CVI bármely helyezés </w:t>
            </w:r>
          </w:p>
        </w:tc>
        <w:tc>
          <w:tcPr>
            <w:tcW w:w="2977" w:type="dxa"/>
          </w:tcPr>
          <w:p w:rsidR="00BF7625" w:rsidRPr="00462875" w:rsidRDefault="00BF7625" w:rsidP="00BE4AE3">
            <w:pPr>
              <w:rPr>
                <w:b/>
                <w:i/>
              </w:rPr>
            </w:pPr>
            <w:r w:rsidRPr="00462875">
              <w:rPr>
                <w:b/>
                <w:i/>
              </w:rPr>
              <w:t xml:space="preserve">Min. elért </w:t>
            </w:r>
            <w:proofErr w:type="spellStart"/>
            <w:r w:rsidRPr="00462875">
              <w:rPr>
                <w:b/>
                <w:i/>
              </w:rPr>
              <w:t>összpontszám</w:t>
            </w:r>
            <w:proofErr w:type="spellEnd"/>
            <w:r w:rsidRPr="00462875">
              <w:rPr>
                <w:b/>
                <w:i/>
              </w:rPr>
              <w:t>:</w:t>
            </w:r>
          </w:p>
        </w:tc>
        <w:tc>
          <w:tcPr>
            <w:tcW w:w="1134" w:type="dxa"/>
          </w:tcPr>
          <w:p w:rsidR="00BF7625" w:rsidRPr="00462875" w:rsidRDefault="00BF7625" w:rsidP="00136857">
            <w:pPr>
              <w:jc w:val="center"/>
              <w:rPr>
                <w:b/>
                <w:i/>
              </w:rPr>
            </w:pPr>
            <w:r w:rsidRPr="00462875">
              <w:rPr>
                <w:b/>
                <w:i/>
              </w:rPr>
              <w:t>6,</w:t>
            </w:r>
            <w:r>
              <w:rPr>
                <w:b/>
                <w:i/>
              </w:rPr>
              <w:t>5</w:t>
            </w:r>
          </w:p>
        </w:tc>
        <w:tc>
          <w:tcPr>
            <w:tcW w:w="1446" w:type="dxa"/>
          </w:tcPr>
          <w:p w:rsidR="00BF7625" w:rsidRPr="00462875" w:rsidRDefault="00BF7625" w:rsidP="00BE4A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6,5-CVI2*, CVIY2*,</w:t>
            </w:r>
            <w:r>
              <w:rPr>
                <w:b/>
                <w:i/>
              </w:rPr>
              <w:br/>
              <w:t>6,0-Ch2*</w:t>
            </w:r>
          </w:p>
        </w:tc>
        <w:tc>
          <w:tcPr>
            <w:tcW w:w="1559" w:type="dxa"/>
          </w:tcPr>
          <w:p w:rsidR="00BF7625" w:rsidRPr="00462875" w:rsidRDefault="00BF7625" w:rsidP="00BE4A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5,5-Ch1*,</w:t>
            </w:r>
            <w:r>
              <w:rPr>
                <w:b/>
                <w:i/>
              </w:rPr>
              <w:br/>
              <w:t>6,5 – J1*, S1*</w:t>
            </w:r>
          </w:p>
        </w:tc>
      </w:tr>
      <w:tr w:rsidR="00BF7625" w:rsidTr="00BF7625">
        <w:trPr>
          <w:trHeight w:val="392"/>
        </w:trPr>
        <w:tc>
          <w:tcPr>
            <w:tcW w:w="2093" w:type="dxa"/>
            <w:vMerge/>
          </w:tcPr>
          <w:p w:rsidR="00BF7625" w:rsidRDefault="00BF7625" w:rsidP="00BE4AE3"/>
        </w:tc>
        <w:tc>
          <w:tcPr>
            <w:tcW w:w="2977" w:type="dxa"/>
          </w:tcPr>
          <w:p w:rsidR="00BF7625" w:rsidRDefault="00BF7625" w:rsidP="00BE4AE3">
            <w:r>
              <w:t xml:space="preserve">Támogatási </w:t>
            </w:r>
            <w:proofErr w:type="gramStart"/>
            <w:r>
              <w:t>kategória</w:t>
            </w:r>
            <w:proofErr w:type="gramEnd"/>
            <w:r>
              <w:t>:</w:t>
            </w:r>
          </w:p>
        </w:tc>
        <w:tc>
          <w:tcPr>
            <w:tcW w:w="1134" w:type="dxa"/>
          </w:tcPr>
          <w:p w:rsidR="00BF7625" w:rsidRDefault="00BF7625" w:rsidP="00BE4AE3">
            <w:pPr>
              <w:jc w:val="center"/>
            </w:pPr>
            <w:r>
              <w:t>4</w:t>
            </w:r>
          </w:p>
        </w:tc>
        <w:tc>
          <w:tcPr>
            <w:tcW w:w="1446" w:type="dxa"/>
          </w:tcPr>
          <w:p w:rsidR="00BF7625" w:rsidRDefault="00BF7625" w:rsidP="00BE4AE3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F7625" w:rsidRDefault="00BF7625" w:rsidP="00BE4AE3">
            <w:pPr>
              <w:jc w:val="center"/>
            </w:pPr>
            <w:r>
              <w:t>4</w:t>
            </w:r>
          </w:p>
        </w:tc>
      </w:tr>
      <w:tr w:rsidR="00BF7625" w:rsidTr="00BF7625">
        <w:tc>
          <w:tcPr>
            <w:tcW w:w="2093" w:type="dxa"/>
            <w:shd w:val="pct12" w:color="auto" w:fill="auto"/>
          </w:tcPr>
          <w:p w:rsidR="00BF7625" w:rsidRPr="0038240A" w:rsidRDefault="00BF7625" w:rsidP="00BE4AE3">
            <w:pPr>
              <w:rPr>
                <w:b/>
              </w:rPr>
            </w:pPr>
            <w:r w:rsidRPr="0038240A">
              <w:rPr>
                <w:b/>
                <w:sz w:val="44"/>
              </w:rPr>
              <w:t>Csapat:</w:t>
            </w:r>
          </w:p>
        </w:tc>
        <w:tc>
          <w:tcPr>
            <w:tcW w:w="2977" w:type="dxa"/>
            <w:shd w:val="pct12" w:color="auto" w:fill="auto"/>
          </w:tcPr>
          <w:p w:rsidR="00BF7625" w:rsidRPr="0038240A" w:rsidRDefault="00BF7625" w:rsidP="00BE4AE3"/>
        </w:tc>
        <w:tc>
          <w:tcPr>
            <w:tcW w:w="1134" w:type="dxa"/>
            <w:shd w:val="pct12" w:color="auto" w:fill="auto"/>
          </w:tcPr>
          <w:p w:rsidR="00BF7625" w:rsidRPr="0038240A" w:rsidRDefault="00BF7625" w:rsidP="00BF7625">
            <w:pPr>
              <w:jc w:val="center"/>
              <w:rPr>
                <w:b/>
              </w:rPr>
            </w:pPr>
            <w:r w:rsidRPr="0038240A">
              <w:rPr>
                <w:b/>
              </w:rPr>
              <w:t>CVI</w:t>
            </w:r>
            <w:r>
              <w:rPr>
                <w:b/>
              </w:rPr>
              <w:t>3</w:t>
            </w:r>
            <w:r w:rsidRPr="0038240A">
              <w:rPr>
                <w:b/>
              </w:rPr>
              <w:t>*</w:t>
            </w:r>
            <w:r>
              <w:rPr>
                <w:b/>
              </w:rPr>
              <w:t>, CVIJ2*</w:t>
            </w:r>
          </w:p>
        </w:tc>
        <w:tc>
          <w:tcPr>
            <w:tcW w:w="1446" w:type="dxa"/>
            <w:shd w:val="pct12" w:color="auto" w:fill="auto"/>
          </w:tcPr>
          <w:p w:rsidR="00BF7625" w:rsidRPr="0038240A" w:rsidRDefault="00BF7625" w:rsidP="00BE4AE3">
            <w:pPr>
              <w:jc w:val="center"/>
            </w:pPr>
            <w:r w:rsidRPr="0038240A">
              <w:rPr>
                <w:b/>
              </w:rPr>
              <w:t>Egyéb 2*</w:t>
            </w:r>
            <w:r w:rsidRPr="0038240A">
              <w:t xml:space="preserve"> (CVI2*)</w:t>
            </w:r>
          </w:p>
        </w:tc>
        <w:tc>
          <w:tcPr>
            <w:tcW w:w="1559" w:type="dxa"/>
            <w:shd w:val="pct12" w:color="auto" w:fill="auto"/>
          </w:tcPr>
          <w:p w:rsidR="00BF7625" w:rsidRPr="0038240A" w:rsidRDefault="00BF7625" w:rsidP="00BE4AE3">
            <w:pPr>
              <w:jc w:val="center"/>
            </w:pPr>
            <w:r w:rsidRPr="0038240A">
              <w:rPr>
                <w:b/>
              </w:rPr>
              <w:t>Egyéb 1*</w:t>
            </w:r>
            <w:r w:rsidRPr="0038240A">
              <w:t xml:space="preserve"> (CVI1*, CVIJ1*)</w:t>
            </w:r>
          </w:p>
        </w:tc>
      </w:tr>
      <w:tr w:rsidR="00BF7625" w:rsidTr="00BF7625">
        <w:tc>
          <w:tcPr>
            <w:tcW w:w="2093" w:type="dxa"/>
            <w:vMerge w:val="restart"/>
            <w:shd w:val="clear" w:color="auto" w:fill="FFD966" w:themeFill="accent4" w:themeFillTint="99"/>
          </w:tcPr>
          <w:p w:rsidR="00BF7625" w:rsidRDefault="00BF7625" w:rsidP="00BF7625">
            <w:r>
              <w:t xml:space="preserve">CVI 1-3. helyezés 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BF7625" w:rsidRPr="00462875" w:rsidRDefault="00BF7625" w:rsidP="00136857">
            <w:pPr>
              <w:rPr>
                <w:b/>
                <w:i/>
              </w:rPr>
            </w:pPr>
            <w:r w:rsidRPr="00462875">
              <w:rPr>
                <w:b/>
                <w:i/>
              </w:rPr>
              <w:t xml:space="preserve">Min. elért </w:t>
            </w:r>
            <w:proofErr w:type="spellStart"/>
            <w:r w:rsidRPr="00462875">
              <w:rPr>
                <w:b/>
                <w:i/>
              </w:rPr>
              <w:t>összpontszám</w:t>
            </w:r>
            <w:proofErr w:type="spellEnd"/>
            <w:r w:rsidRPr="00462875">
              <w:rPr>
                <w:b/>
                <w:i/>
              </w:rPr>
              <w:t>: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BF7625" w:rsidRPr="00462875" w:rsidRDefault="00BF7625" w:rsidP="00136857">
            <w:pPr>
              <w:jc w:val="center"/>
              <w:rPr>
                <w:b/>
                <w:i/>
              </w:rPr>
            </w:pPr>
            <w:r w:rsidRPr="00462875">
              <w:rPr>
                <w:b/>
                <w:i/>
              </w:rPr>
              <w:t>6,</w:t>
            </w:r>
            <w:r>
              <w:rPr>
                <w:b/>
                <w:i/>
              </w:rPr>
              <w:t>8</w:t>
            </w:r>
          </w:p>
        </w:tc>
        <w:tc>
          <w:tcPr>
            <w:tcW w:w="1446" w:type="dxa"/>
            <w:shd w:val="clear" w:color="auto" w:fill="FFD966" w:themeFill="accent4" w:themeFillTint="99"/>
          </w:tcPr>
          <w:p w:rsidR="00BF7625" w:rsidRPr="00462875" w:rsidRDefault="00BF7625" w:rsidP="00136857">
            <w:pPr>
              <w:jc w:val="center"/>
              <w:rPr>
                <w:b/>
                <w:i/>
              </w:rPr>
            </w:pPr>
            <w:r w:rsidRPr="00462875">
              <w:rPr>
                <w:b/>
                <w:i/>
              </w:rPr>
              <w:t>6,5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BF7625" w:rsidRPr="00462875" w:rsidRDefault="00BF7625" w:rsidP="00136857">
            <w:pPr>
              <w:jc w:val="center"/>
              <w:rPr>
                <w:b/>
                <w:i/>
              </w:rPr>
            </w:pPr>
            <w:r w:rsidRPr="00462875">
              <w:rPr>
                <w:b/>
                <w:i/>
              </w:rPr>
              <w:t>6,5</w:t>
            </w:r>
          </w:p>
        </w:tc>
      </w:tr>
      <w:tr w:rsidR="00BF7625" w:rsidTr="00BF7625">
        <w:tc>
          <w:tcPr>
            <w:tcW w:w="2093" w:type="dxa"/>
            <w:vMerge/>
            <w:shd w:val="clear" w:color="auto" w:fill="FFD966" w:themeFill="accent4" w:themeFillTint="99"/>
          </w:tcPr>
          <w:p w:rsidR="00BF7625" w:rsidRDefault="00BF7625" w:rsidP="00136857"/>
        </w:tc>
        <w:tc>
          <w:tcPr>
            <w:tcW w:w="2977" w:type="dxa"/>
            <w:shd w:val="clear" w:color="auto" w:fill="FFD966" w:themeFill="accent4" w:themeFillTint="99"/>
          </w:tcPr>
          <w:p w:rsidR="00BF7625" w:rsidRDefault="00BF7625" w:rsidP="00136857">
            <w:r>
              <w:t xml:space="preserve">Támogatási </w:t>
            </w:r>
            <w:proofErr w:type="gramStart"/>
            <w:r>
              <w:t>kategória</w:t>
            </w:r>
            <w:proofErr w:type="gramEnd"/>
            <w:r>
              <w:t>: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BF7625" w:rsidRDefault="00BF7625" w:rsidP="00136857">
            <w:pPr>
              <w:jc w:val="center"/>
            </w:pPr>
            <w:r>
              <w:t>4</w:t>
            </w:r>
          </w:p>
        </w:tc>
        <w:tc>
          <w:tcPr>
            <w:tcW w:w="1446" w:type="dxa"/>
            <w:shd w:val="clear" w:color="auto" w:fill="FFD966" w:themeFill="accent4" w:themeFillTint="99"/>
          </w:tcPr>
          <w:p w:rsidR="00BF7625" w:rsidRDefault="00BF7625" w:rsidP="00136857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BF7625" w:rsidRDefault="00BF7625" w:rsidP="00136857">
            <w:pPr>
              <w:jc w:val="center"/>
            </w:pPr>
            <w:r>
              <w:t>4</w:t>
            </w:r>
          </w:p>
        </w:tc>
      </w:tr>
    </w:tbl>
    <w:p w:rsidR="00A77103" w:rsidRDefault="00A77103" w:rsidP="00A77103"/>
    <w:p w:rsidR="00F70036" w:rsidRDefault="00A77103" w:rsidP="00BF7625">
      <w:pPr>
        <w:jc w:val="both"/>
      </w:pPr>
      <w:r>
        <w:t>A fenti eredményeket elérő ló nevezési díja és szállítási hozzájárulása csak egyszer fizetendő ki, abban az esetben is, ha több versenyzővel ért el megfelelő eredményt</w:t>
      </w:r>
      <w:r w:rsidR="00BF7625">
        <w:t xml:space="preserve"> (Szövetségi keretből támogatott lovak – Herceg, </w:t>
      </w:r>
      <w:proofErr w:type="spellStart"/>
      <w:r w:rsidR="00BF7625">
        <w:t>Cornetto</w:t>
      </w:r>
      <w:proofErr w:type="spellEnd"/>
      <w:r w:rsidR="00BF7625">
        <w:t xml:space="preserve">, Carlos </w:t>
      </w:r>
      <w:proofErr w:type="spellStart"/>
      <w:r w:rsidR="00BF7625">
        <w:t>boxdíja</w:t>
      </w:r>
      <w:proofErr w:type="spellEnd"/>
      <w:r w:rsidR="00BF7625">
        <w:t xml:space="preserve"> még egyszer nem fizetendő ki)</w:t>
      </w:r>
      <w:r>
        <w:t>. Külföldről bérelt ló esetében a ló nevezési díja, valamint +100 EUR szállítási hozzájárulás fizetendő ki.</w:t>
      </w:r>
    </w:p>
    <w:sectPr w:rsidR="00F7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636AA"/>
    <w:multiLevelType w:val="hybridMultilevel"/>
    <w:tmpl w:val="D0D63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139E5"/>
    <w:multiLevelType w:val="hybridMultilevel"/>
    <w:tmpl w:val="D674A6C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500B1"/>
    <w:multiLevelType w:val="hybridMultilevel"/>
    <w:tmpl w:val="F2622B38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81336F7"/>
    <w:multiLevelType w:val="hybridMultilevel"/>
    <w:tmpl w:val="5AE45E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03"/>
    <w:rsid w:val="00136857"/>
    <w:rsid w:val="004E5311"/>
    <w:rsid w:val="00A77103"/>
    <w:rsid w:val="00BF4C5D"/>
    <w:rsid w:val="00BF7625"/>
    <w:rsid w:val="00F9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FFAB"/>
  <w15:chartTrackingRefBased/>
  <w15:docId w15:val="{7D50B93B-0E50-4BCE-B2C0-5E4E3860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710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7103"/>
    <w:pPr>
      <w:ind w:left="720"/>
      <w:contextualSpacing/>
    </w:pPr>
  </w:style>
  <w:style w:type="table" w:styleId="Rcsostblzat">
    <w:name w:val="Table Grid"/>
    <w:basedOn w:val="Normltblzat"/>
    <w:uiPriority w:val="59"/>
    <w:rsid w:val="00A7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31EFB-264E-49B8-8BA9-4343BB4C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Villányi Krisztina</dc:creator>
  <cp:keywords/>
  <dc:description/>
  <cp:lastModifiedBy>Villányi Krisztina</cp:lastModifiedBy>
  <cp:revision>2</cp:revision>
  <dcterms:created xsi:type="dcterms:W3CDTF">2021-06-10T07:04:00Z</dcterms:created>
  <dcterms:modified xsi:type="dcterms:W3CDTF">2021-06-10T07:04:00Z</dcterms:modified>
</cp:coreProperties>
</file>